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1A" w:rsidRPr="00A76E1A" w:rsidRDefault="00A76E1A" w:rsidP="00A76E1A">
      <w:pPr>
        <w:jc w:val="center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Консультация для</w:t>
      </w:r>
      <w:r w:rsidR="000176E5"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bookmarkStart w:id="0" w:name="_GoBack"/>
      <w:bookmarkEnd w:id="0"/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родителей </w:t>
      </w:r>
    </w:p>
    <w:p w:rsidR="00A76E1A" w:rsidRDefault="00A76E1A" w:rsidP="00A76E1A">
      <w:pPr>
        <w:jc w:val="center"/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</w:pPr>
      <w:r w:rsidRPr="00A76E1A">
        <w:rPr>
          <w:rFonts w:ascii="Times New Roman" w:hAnsi="Times New Roman" w:cs="Times New Roman"/>
          <w:b/>
          <w:color w:val="2C2D2E"/>
          <w:sz w:val="32"/>
          <w:szCs w:val="32"/>
        </w:rPr>
        <w:br/>
      </w:r>
      <w:r w:rsidRPr="00A76E1A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         " Музыка в семье"</w:t>
      </w:r>
    </w:p>
    <w:p w:rsidR="00A76E1A" w:rsidRPr="00A76E1A" w:rsidRDefault="00A76E1A" w:rsidP="00A76E1A">
      <w:pPr>
        <w:jc w:val="right"/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Музыкальный руководитель: Старикова В.Н.</w:t>
      </w:r>
    </w:p>
    <w:p w:rsidR="00B644FE" w:rsidRPr="00A76E1A" w:rsidRDefault="00A76E1A" w:rsidP="00A76E1A">
      <w:pPr>
        <w:rPr>
          <w:rFonts w:ascii="Times New Roman" w:hAnsi="Times New Roman" w:cs="Times New Roman"/>
          <w:sz w:val="32"/>
          <w:szCs w:val="32"/>
        </w:rPr>
      </w:pPr>
      <w:r w:rsidRPr="00A76E1A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       </w:t>
      </w:r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Первичным видом музыкальной деятельности детей является восприятие музыки. Этот вид деятельности доступен ребёнку с момента рождения. Первая музыка которую слышит ребёнок- это колыбельная песня мамы. Ребенок рождается со слабо развитым зрелищным анализатором, но способен различать звуки и чётко реагировать на их звучание</w:t>
      </w:r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(</w:t>
      </w:r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вздрагив</w:t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ание, моргание, замирание, плач</w:t>
      </w:r>
      <w:proofErr w:type="gramStart"/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)</w:t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.</w:t>
      </w:r>
      <w:r w:rsidRPr="00A76E1A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Постепенно</w:t>
      </w:r>
      <w:proofErr w:type="gramEnd"/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развивается способность к локализации звука, а вот </w:t>
      </w:r>
      <w:proofErr w:type="spellStart"/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звуковысотный</w:t>
      </w:r>
      <w:proofErr w:type="spellEnd"/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слух развивается значительно медленнее.</w:t>
      </w:r>
      <w:r w:rsidRPr="00A76E1A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     Чувство ритма заложено в каждом ребёнке, но его можно и нужно развивать при обучении ребёнка. Нужно слушать с малышом музыку, колыбельные и детские песенки, поощрять ребенка за желание приплясывать, маршировать, прихлопывать, притопывать, поддерживать начинания малыша и самим, вместе с ребёнком, выполнять движения под музыку.</w:t>
      </w:r>
      <w:r w:rsidRPr="00A76E1A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      Важно также знакомить ребёнка с музыкальными инструментами. Первыми инструментами обычно бывают ударные, а таковыми могут служить все, начиная от сковородки, кастрюли и заканчивая бубном.</w:t>
      </w:r>
      <w:r w:rsidRPr="00A76E1A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    С. Лупан в своей книге "Поверь в свое дитя" призывает родителей:</w:t>
      </w:r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</w:t>
      </w:r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"Пойте! " Пойте везде всегда!  Пойте детские песенки, для того чтобы малыш усвоил серию простых мелодий и научился их воспроизводить. Но нужно петь и взрослые песни, поскольку дети могут чувствовать музыку ничуть не хуже взрослых, правда им не совсем будут понятны все слова, но ведь и взрослый человек, слушая иностранные песни,</w:t>
      </w:r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</w:t>
      </w:r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тоже (не зная языка) не понимает о чём </w:t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в </w:t>
      </w:r>
      <w:proofErr w:type="gramStart"/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ней  поётся</w:t>
      </w:r>
      <w:proofErr w:type="gramEnd"/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.</w:t>
      </w:r>
      <w:r w:rsidRPr="00A76E1A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    </w:t>
      </w:r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С. Лупан рекомендует родителям приобрести для двухлетнего ребёнка магнитофон или плеер. Это даст возможность малышу самому слушать музыку. Родителям рекомендуется записывать </w:t>
      </w:r>
      <w:r w:rsidRPr="00A76E1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lastRenderedPageBreak/>
        <w:t>разную музыку хорошего качества, называть имя исполнителей, обращать внимание ребёнка на красоту человеческого голоса его неповторимость.  Учить ребенка "впитывать" все самое прекрасное.</w:t>
      </w:r>
    </w:p>
    <w:p w:rsidR="00A76E1A" w:rsidRPr="00A76E1A" w:rsidRDefault="00A76E1A">
      <w:pPr>
        <w:rPr>
          <w:rFonts w:ascii="Times New Roman" w:hAnsi="Times New Roman" w:cs="Times New Roman"/>
          <w:sz w:val="32"/>
          <w:szCs w:val="32"/>
        </w:rPr>
      </w:pPr>
    </w:p>
    <w:p w:rsidR="00A76E1A" w:rsidRPr="00A76E1A" w:rsidRDefault="00A76E1A">
      <w:pPr>
        <w:rPr>
          <w:rFonts w:ascii="Times New Roman" w:hAnsi="Times New Roman" w:cs="Times New Roman"/>
          <w:sz w:val="32"/>
          <w:szCs w:val="32"/>
        </w:rPr>
      </w:pPr>
    </w:p>
    <w:sectPr w:rsidR="00A76E1A" w:rsidRPr="00A7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8A"/>
    <w:rsid w:val="000176E5"/>
    <w:rsid w:val="00A76E1A"/>
    <w:rsid w:val="00B644FE"/>
    <w:rsid w:val="00E9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6350C-A99D-40FF-A4C9-11417AF5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2024-06-19T10:23:00Z</dcterms:created>
  <dcterms:modified xsi:type="dcterms:W3CDTF">2024-06-19T10:27:00Z</dcterms:modified>
</cp:coreProperties>
</file>